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39" w:rsidRPr="00195939" w:rsidRDefault="004A6E74" w:rsidP="003B79B4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b/>
          <w:bCs/>
          <w:kern w:val="36"/>
          <w:sz w:val="48"/>
          <w:szCs w:val="48"/>
        </w:rPr>
        <w:t>How to Order EID Tags for Your Bulls</w:t>
      </w:r>
    </w:p>
    <w:p w:rsidR="004A6E74" w:rsidRDefault="004A6E74" w:rsidP="00195939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</w:p>
    <w:p w:rsidR="004A6E74" w:rsidRDefault="004A6E74" w:rsidP="00195939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</w:rPr>
      </w:pPr>
    </w:p>
    <w:p w:rsidR="00195939" w:rsidRPr="00195939" w:rsidRDefault="00195939" w:rsidP="00195939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195939">
        <w:rPr>
          <w:rFonts w:ascii="Tahoma" w:eastAsia="Times New Roman" w:hAnsi="Tahoma" w:cs="Tahoma"/>
          <w:b/>
          <w:bCs/>
          <w:sz w:val="28"/>
          <w:szCs w:val="28"/>
        </w:rPr>
        <w:t xml:space="preserve">Please Note:  When you </w:t>
      </w:r>
      <w:proofErr w:type="spellStart"/>
      <w:r w:rsidRPr="00195939">
        <w:rPr>
          <w:rFonts w:ascii="Tahoma" w:eastAsia="Times New Roman" w:hAnsi="Tahoma" w:cs="Tahoma"/>
          <w:b/>
          <w:bCs/>
          <w:sz w:val="28"/>
          <w:szCs w:val="28"/>
        </w:rPr>
        <w:t>recieve</w:t>
      </w:r>
      <w:proofErr w:type="spellEnd"/>
      <w:r w:rsidRPr="00195939">
        <w:rPr>
          <w:rFonts w:ascii="Tahoma" w:eastAsia="Times New Roman" w:hAnsi="Tahoma" w:cs="Tahoma"/>
          <w:b/>
          <w:bCs/>
          <w:sz w:val="28"/>
          <w:szCs w:val="28"/>
        </w:rPr>
        <w:t xml:space="preserve"> your tags, please match up the heard number on the tag to the herd number on the bull for application.  Please feel free to contact our office with any questions.</w:t>
      </w:r>
    </w:p>
    <w:p w:rsidR="00195939" w:rsidRPr="00195939" w:rsidRDefault="00195939" w:rsidP="00195939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195939">
        <w:rPr>
          <w:rFonts w:ascii="Tahoma" w:eastAsia="Times New Roman" w:hAnsi="Tahoma" w:cs="Tahoma"/>
          <w:sz w:val="28"/>
          <w:szCs w:val="28"/>
        </w:rPr>
        <w:t> </w:t>
      </w:r>
    </w:p>
    <w:p w:rsidR="004A6E74" w:rsidRDefault="004A6E74" w:rsidP="00195939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195939" w:rsidRDefault="00195939" w:rsidP="00195939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bookmarkStart w:id="0" w:name="_GoBack"/>
      <w:bookmarkEnd w:id="0"/>
      <w:r w:rsidRPr="00195939">
        <w:rPr>
          <w:rFonts w:ascii="Tahoma" w:eastAsia="Times New Roman" w:hAnsi="Tahoma" w:cs="Tahoma"/>
          <w:sz w:val="28"/>
          <w:szCs w:val="28"/>
        </w:rPr>
        <w:t>Starting with 2010 Born Bulls, if a bull is registered in the birth year, the breeder may purchase an EID tag at the time of registration.</w:t>
      </w:r>
      <w:r w:rsidR="003B79B4">
        <w:rPr>
          <w:rFonts w:ascii="Tahoma" w:eastAsia="Times New Roman" w:hAnsi="Tahoma" w:cs="Tahoma"/>
          <w:sz w:val="28"/>
          <w:szCs w:val="28"/>
        </w:rPr>
        <w:t xml:space="preserve"> The EID tag will be printed with the bull’s brand number, </w:t>
      </w:r>
      <w:proofErr w:type="gramStart"/>
      <w:r w:rsidR="003B79B4">
        <w:rPr>
          <w:rFonts w:ascii="Tahoma" w:eastAsia="Times New Roman" w:hAnsi="Tahoma" w:cs="Tahoma"/>
          <w:sz w:val="28"/>
          <w:szCs w:val="28"/>
        </w:rPr>
        <w:t>then</w:t>
      </w:r>
      <w:proofErr w:type="gramEnd"/>
      <w:r w:rsidR="003B79B4">
        <w:rPr>
          <w:rFonts w:ascii="Tahoma" w:eastAsia="Times New Roman" w:hAnsi="Tahoma" w:cs="Tahoma"/>
          <w:sz w:val="28"/>
          <w:szCs w:val="28"/>
        </w:rPr>
        <w:t xml:space="preserve"> mailed straight to you.</w:t>
      </w:r>
      <w:r w:rsidRPr="00195939">
        <w:rPr>
          <w:rFonts w:ascii="Tahoma" w:eastAsia="Times New Roman" w:hAnsi="Tahoma" w:cs="Tahoma"/>
          <w:sz w:val="28"/>
          <w:szCs w:val="28"/>
        </w:rPr>
        <w:t xml:space="preserve">  </w:t>
      </w:r>
      <w:r w:rsidR="003B79B4">
        <w:rPr>
          <w:rFonts w:ascii="Tahoma" w:eastAsia="Times New Roman" w:hAnsi="Tahoma" w:cs="Tahoma"/>
          <w:sz w:val="28"/>
          <w:szCs w:val="28"/>
        </w:rPr>
        <w:t>When</w:t>
      </w:r>
      <w:r>
        <w:rPr>
          <w:rFonts w:ascii="Tahoma" w:eastAsia="Times New Roman" w:hAnsi="Tahoma" w:cs="Tahoma"/>
          <w:sz w:val="28"/>
          <w:szCs w:val="28"/>
        </w:rPr>
        <w:t xml:space="preserve"> registering animals online, EID tags may be ordered during the checkout process.  </w:t>
      </w:r>
      <w:r w:rsidR="003B79B4">
        <w:rPr>
          <w:rFonts w:ascii="Tahoma" w:eastAsia="Times New Roman" w:hAnsi="Tahoma" w:cs="Tahoma"/>
          <w:sz w:val="28"/>
          <w:szCs w:val="28"/>
        </w:rPr>
        <w:t>When</w:t>
      </w:r>
      <w:r>
        <w:rPr>
          <w:rFonts w:ascii="Tahoma" w:eastAsia="Times New Roman" w:hAnsi="Tahoma" w:cs="Tahoma"/>
          <w:sz w:val="28"/>
          <w:szCs w:val="28"/>
        </w:rPr>
        <w:t xml:space="preserve"> registering animals with the paper application, EID tags may be ordered by marking “Y” for each animal in the correct column on the application.</w:t>
      </w:r>
      <w:r w:rsidRPr="00195939">
        <w:rPr>
          <w:rFonts w:ascii="Tahoma" w:eastAsia="Times New Roman" w:hAnsi="Tahoma" w:cs="Tahoma"/>
          <w:color w:val="FF0000"/>
          <w:sz w:val="28"/>
          <w:szCs w:val="28"/>
        </w:rPr>
        <w:br/>
      </w:r>
    </w:p>
    <w:p w:rsidR="00195939" w:rsidRDefault="00195939" w:rsidP="00195939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195939">
        <w:rPr>
          <w:rFonts w:ascii="Tahoma" w:eastAsia="Times New Roman" w:hAnsi="Tahoma" w:cs="Tahoma"/>
          <w:sz w:val="28"/>
          <w:szCs w:val="28"/>
        </w:rPr>
        <w:t xml:space="preserve">If an EID tag is requested from the ABBI office at the time of birth year registration for 2011 and beyond, age certification will </w:t>
      </w:r>
      <w:r w:rsidRPr="00195939">
        <w:rPr>
          <w:rFonts w:ascii="Tahoma" w:eastAsia="Times New Roman" w:hAnsi="Tahoma" w:cs="Tahoma"/>
          <w:i/>
          <w:iCs/>
          <w:sz w:val="28"/>
          <w:szCs w:val="28"/>
          <w:u w:val="single"/>
        </w:rPr>
        <w:t>not</w:t>
      </w:r>
      <w:r w:rsidRPr="00195939">
        <w:rPr>
          <w:rFonts w:ascii="Tahoma" w:eastAsia="Times New Roman" w:hAnsi="Tahoma" w:cs="Tahoma"/>
          <w:sz w:val="28"/>
          <w:szCs w:val="28"/>
        </w:rPr>
        <w:t xml:space="preserve"> be required</w:t>
      </w:r>
      <w:r>
        <w:rPr>
          <w:rFonts w:ascii="Tahoma" w:eastAsia="Times New Roman" w:hAnsi="Tahoma" w:cs="Tahoma"/>
          <w:sz w:val="28"/>
          <w:szCs w:val="28"/>
        </w:rPr>
        <w:t>.</w:t>
      </w:r>
    </w:p>
    <w:p w:rsidR="00195939" w:rsidRDefault="00195939" w:rsidP="00195939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195939" w:rsidRDefault="00195939" w:rsidP="00195939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proofErr w:type="gramStart"/>
      <w:r>
        <w:rPr>
          <w:rFonts w:ascii="Tahoma" w:eastAsia="Times New Roman" w:hAnsi="Tahoma" w:cs="Tahoma"/>
          <w:sz w:val="28"/>
          <w:szCs w:val="28"/>
        </w:rPr>
        <w:t xml:space="preserve">EID tags cost $15 each </w:t>
      </w:r>
      <w:r w:rsidRPr="00B4155E">
        <w:rPr>
          <w:rFonts w:ascii="Tahoma" w:eastAsia="Times New Roman" w:hAnsi="Tahoma" w:cs="Tahoma"/>
          <w:b/>
          <w:sz w:val="28"/>
          <w:szCs w:val="28"/>
        </w:rPr>
        <w:t>+ shipping &amp; handling</w:t>
      </w:r>
      <w:r>
        <w:rPr>
          <w:rFonts w:ascii="Tahoma" w:eastAsia="Times New Roman" w:hAnsi="Tahoma" w:cs="Tahoma"/>
          <w:sz w:val="28"/>
          <w:szCs w:val="28"/>
        </w:rPr>
        <w:t>.</w:t>
      </w:r>
      <w:proofErr w:type="gramEnd"/>
    </w:p>
    <w:p w:rsidR="00195939" w:rsidRDefault="00195939" w:rsidP="00195939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195939" w:rsidRDefault="00195939" w:rsidP="00195939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If an EID tag is not requested at the time of birth year registration, you have the following options:</w:t>
      </w:r>
    </w:p>
    <w:p w:rsidR="00195939" w:rsidRPr="003B79B4" w:rsidRDefault="00195939" w:rsidP="003B79B4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3B79B4">
        <w:rPr>
          <w:rFonts w:ascii="Tahoma" w:eastAsia="Times New Roman" w:hAnsi="Tahoma" w:cs="Tahoma"/>
          <w:sz w:val="28"/>
          <w:szCs w:val="28"/>
        </w:rPr>
        <w:t xml:space="preserve">You may send in a tail hair sample with $100 </w:t>
      </w:r>
      <w:r w:rsidRPr="00B4155E">
        <w:rPr>
          <w:rFonts w:ascii="Tahoma" w:eastAsia="Times New Roman" w:hAnsi="Tahoma" w:cs="Tahoma"/>
          <w:b/>
          <w:sz w:val="28"/>
          <w:szCs w:val="28"/>
        </w:rPr>
        <w:t>+ S&amp;H</w:t>
      </w:r>
      <w:r w:rsidRPr="003B79B4">
        <w:rPr>
          <w:rFonts w:ascii="Tahoma" w:eastAsia="Times New Roman" w:hAnsi="Tahoma" w:cs="Tahoma"/>
          <w:sz w:val="28"/>
          <w:szCs w:val="28"/>
        </w:rPr>
        <w:t xml:space="preserve">. We will compare the sample to the sample we have on file, then mail out the EID tag. </w:t>
      </w:r>
      <w:r w:rsidRPr="003B79B4">
        <w:rPr>
          <w:rFonts w:ascii="Tahoma" w:eastAsia="Times New Roman" w:hAnsi="Tahoma" w:cs="Tahoma"/>
          <w:i/>
          <w:sz w:val="28"/>
          <w:szCs w:val="28"/>
        </w:rPr>
        <w:t>For this option, the animal must have been registered in its birth year.</w:t>
      </w:r>
    </w:p>
    <w:p w:rsidR="00195939" w:rsidRPr="003B79B4" w:rsidRDefault="00195939" w:rsidP="003B79B4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3B79B4">
        <w:rPr>
          <w:rFonts w:ascii="Tahoma" w:eastAsia="Times New Roman" w:hAnsi="Tahoma" w:cs="Tahoma"/>
          <w:sz w:val="28"/>
          <w:szCs w:val="28"/>
        </w:rPr>
        <w:t>You may take the animal to an ABBI-certified veterinarian between 18-34 months from the registered birth date for age verification.</w:t>
      </w:r>
    </w:p>
    <w:p w:rsidR="00195939" w:rsidRPr="003B79B4" w:rsidRDefault="00195939" w:rsidP="00195939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195939" w:rsidRPr="00195939" w:rsidRDefault="003B79B4" w:rsidP="00195939">
      <w:pPr>
        <w:spacing w:after="0" w:line="240" w:lineRule="auto"/>
        <w:rPr>
          <w:rFonts w:ascii="Tahoma" w:eastAsia="Times New Roman" w:hAnsi="Tahoma" w:cs="Tahoma"/>
          <w:vanish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EID tags may be reordered by sending in a tail hair sample with $40 </w:t>
      </w:r>
      <w:r w:rsidRPr="00B4155E">
        <w:rPr>
          <w:rFonts w:ascii="Tahoma" w:eastAsia="Times New Roman" w:hAnsi="Tahoma" w:cs="Tahoma"/>
          <w:b/>
          <w:sz w:val="28"/>
          <w:szCs w:val="28"/>
        </w:rPr>
        <w:t>+ S&amp;H</w:t>
      </w:r>
      <w:r>
        <w:rPr>
          <w:rFonts w:ascii="Tahoma" w:eastAsia="Times New Roman" w:hAnsi="Tahoma" w:cs="Tahoma"/>
          <w:sz w:val="28"/>
          <w:szCs w:val="28"/>
        </w:rPr>
        <w:t>.</w:t>
      </w:r>
    </w:p>
    <w:p w:rsidR="00CA45AA" w:rsidRPr="003B79B4" w:rsidRDefault="00CA45AA"/>
    <w:sectPr w:rsidR="00CA45AA" w:rsidRPr="003B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7B6"/>
    <w:multiLevelType w:val="hybridMultilevel"/>
    <w:tmpl w:val="8820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39"/>
    <w:rsid w:val="00195939"/>
    <w:rsid w:val="003B79B4"/>
    <w:rsid w:val="004A6E74"/>
    <w:rsid w:val="00B4155E"/>
    <w:rsid w:val="00CA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5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9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959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593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95939"/>
    <w:rPr>
      <w:i/>
      <w:iCs/>
    </w:rPr>
  </w:style>
  <w:style w:type="paragraph" w:styleId="NormalWeb">
    <w:name w:val="Normal (Web)"/>
    <w:basedOn w:val="Normal"/>
    <w:uiPriority w:val="99"/>
    <w:unhideWhenUsed/>
    <w:rsid w:val="0019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5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9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959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593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95939"/>
    <w:rPr>
      <w:i/>
      <w:iCs/>
    </w:rPr>
  </w:style>
  <w:style w:type="paragraph" w:styleId="NormalWeb">
    <w:name w:val="Normal (Web)"/>
    <w:basedOn w:val="Normal"/>
    <w:uiPriority w:val="99"/>
    <w:unhideWhenUsed/>
    <w:rsid w:val="0019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0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2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Passanante</dc:creator>
  <cp:lastModifiedBy>Marie Passanante</cp:lastModifiedBy>
  <cp:revision>3</cp:revision>
  <cp:lastPrinted>2015-10-13T19:40:00Z</cp:lastPrinted>
  <dcterms:created xsi:type="dcterms:W3CDTF">2015-10-13T19:26:00Z</dcterms:created>
  <dcterms:modified xsi:type="dcterms:W3CDTF">2015-10-13T20:53:00Z</dcterms:modified>
</cp:coreProperties>
</file>